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549B" w:rsidRPr="004F549B" w:rsidRDefault="004F549B" w:rsidP="004F549B">
      <w:pPr>
        <w:pStyle w:val="style1"/>
        <w:jc w:val="both"/>
        <w:rPr>
          <w:rFonts w:ascii="Arial" w:hAnsi="Arial" w:cs="Arial"/>
          <w:color w:val="000000"/>
        </w:rPr>
      </w:pPr>
      <w:bookmarkStart w:id="0" w:name="_GoBack"/>
      <w:r w:rsidRPr="004F549B">
        <w:rPr>
          <w:rStyle w:val="Forte"/>
          <w:rFonts w:ascii="Arial" w:hAnsi="Arial" w:cs="Arial"/>
          <w:color w:val="000000"/>
        </w:rPr>
        <w:t>AQUISIÇÃO DE IMÓVEL COM RECURSO DO FGTS </w:t>
      </w:r>
    </w:p>
    <w:p w:rsidR="004F549B" w:rsidRPr="004F549B" w:rsidRDefault="004F549B" w:rsidP="004F549B">
      <w:pPr>
        <w:pStyle w:val="style2"/>
        <w:jc w:val="both"/>
        <w:rPr>
          <w:rFonts w:ascii="Arial" w:hAnsi="Arial" w:cs="Arial"/>
          <w:b/>
          <w:bCs/>
          <w:color w:val="000000"/>
        </w:rPr>
      </w:pPr>
      <w:r w:rsidRPr="004F549B">
        <w:rPr>
          <w:rFonts w:ascii="Arial" w:hAnsi="Arial" w:cs="Arial"/>
          <w:b/>
          <w:bCs/>
          <w:color w:val="000000"/>
        </w:rPr>
        <w:t>MODALIDADES:</w:t>
      </w:r>
    </w:p>
    <w:p w:rsidR="004F549B" w:rsidRPr="004F549B" w:rsidRDefault="004F549B" w:rsidP="004F549B">
      <w:pPr>
        <w:pStyle w:val="style1"/>
        <w:jc w:val="both"/>
        <w:rPr>
          <w:rFonts w:ascii="Arial" w:hAnsi="Arial" w:cs="Arial"/>
          <w:color w:val="000000"/>
        </w:rPr>
      </w:pPr>
      <w:r w:rsidRPr="004F549B">
        <w:rPr>
          <w:rFonts w:ascii="Arial" w:hAnsi="Arial" w:cs="Arial"/>
          <w:color w:val="000000"/>
        </w:rPr>
        <w:t>Os recursos da conta vinculada do FGTS podem ser utilizados nas seguintes operações:</w:t>
      </w:r>
    </w:p>
    <w:p w:rsidR="004F549B" w:rsidRPr="004F549B" w:rsidRDefault="004F549B" w:rsidP="004F549B">
      <w:pPr>
        <w:pStyle w:val="style1"/>
        <w:jc w:val="both"/>
        <w:rPr>
          <w:rFonts w:ascii="Arial" w:hAnsi="Arial" w:cs="Arial"/>
          <w:color w:val="000000"/>
        </w:rPr>
      </w:pPr>
      <w:r w:rsidRPr="004F549B">
        <w:rPr>
          <w:rFonts w:ascii="Arial" w:hAnsi="Arial" w:cs="Arial"/>
          <w:color w:val="000000"/>
        </w:rPr>
        <w:t>Na aquisição de imóvel residencial urbano concluído:</w:t>
      </w:r>
    </w:p>
    <w:p w:rsidR="004F549B" w:rsidRPr="004F549B" w:rsidRDefault="004F549B" w:rsidP="004F549B">
      <w:pPr>
        <w:pStyle w:val="style1"/>
        <w:jc w:val="both"/>
        <w:rPr>
          <w:rFonts w:ascii="Arial" w:hAnsi="Arial" w:cs="Arial"/>
          <w:color w:val="000000"/>
        </w:rPr>
      </w:pPr>
      <w:r w:rsidRPr="004F549B">
        <w:rPr>
          <w:rFonts w:ascii="Arial" w:hAnsi="Arial" w:cs="Arial"/>
          <w:color w:val="000000"/>
        </w:rPr>
        <w:t>Pagamento parcial ou total do preço de aquisição do imóvel;</w:t>
      </w:r>
    </w:p>
    <w:p w:rsidR="004F549B" w:rsidRPr="004F549B" w:rsidRDefault="004F549B" w:rsidP="004F549B">
      <w:pPr>
        <w:pStyle w:val="style1"/>
        <w:jc w:val="both"/>
        <w:rPr>
          <w:rFonts w:ascii="Arial" w:hAnsi="Arial" w:cs="Arial"/>
          <w:color w:val="000000"/>
        </w:rPr>
      </w:pPr>
      <w:r w:rsidRPr="004F549B">
        <w:rPr>
          <w:rFonts w:ascii="Arial" w:hAnsi="Arial" w:cs="Arial"/>
          <w:color w:val="000000"/>
        </w:rPr>
        <w:t>Pagamento de lance na obtenção da Carta de Crédito ou como complementação do valor da Carta de Crédito para pagamento da parcela de recursos próprios, quando o consorciado permanecer com saldo devedor na Administradora de Consórcio devidamente habilitada pelo BACEN a operar com "Consórcio de Imóveis".</w:t>
      </w:r>
    </w:p>
    <w:p w:rsidR="004F549B" w:rsidRPr="004F549B" w:rsidRDefault="004F549B" w:rsidP="004F549B">
      <w:pPr>
        <w:pStyle w:val="style1"/>
        <w:jc w:val="both"/>
        <w:rPr>
          <w:rFonts w:ascii="Arial" w:hAnsi="Arial" w:cs="Arial"/>
          <w:color w:val="000000"/>
        </w:rPr>
      </w:pPr>
      <w:r w:rsidRPr="004F549B">
        <w:rPr>
          <w:rFonts w:ascii="Arial" w:hAnsi="Arial" w:cs="Arial"/>
          <w:color w:val="000000"/>
        </w:rPr>
        <w:t>Na construção de imóvel residencial urbano:</w:t>
      </w:r>
    </w:p>
    <w:p w:rsidR="004F549B" w:rsidRPr="004F549B" w:rsidRDefault="004F549B" w:rsidP="004F549B">
      <w:pPr>
        <w:pStyle w:val="style1"/>
        <w:jc w:val="both"/>
        <w:rPr>
          <w:rFonts w:ascii="Arial" w:hAnsi="Arial" w:cs="Arial"/>
          <w:color w:val="000000"/>
        </w:rPr>
      </w:pPr>
      <w:r w:rsidRPr="004F549B">
        <w:rPr>
          <w:rFonts w:ascii="Arial" w:hAnsi="Arial" w:cs="Arial"/>
          <w:color w:val="000000"/>
        </w:rPr>
        <w:t>Financiamento da construção de imóvel residencial urbano;</w:t>
      </w:r>
    </w:p>
    <w:p w:rsidR="004F549B" w:rsidRPr="004F549B" w:rsidRDefault="004F549B" w:rsidP="004F549B">
      <w:pPr>
        <w:pStyle w:val="style1"/>
        <w:jc w:val="both"/>
        <w:rPr>
          <w:rFonts w:ascii="Arial" w:hAnsi="Arial" w:cs="Arial"/>
          <w:color w:val="000000"/>
        </w:rPr>
      </w:pPr>
      <w:r w:rsidRPr="004F549B">
        <w:rPr>
          <w:rFonts w:ascii="Arial" w:hAnsi="Arial" w:cs="Arial"/>
          <w:color w:val="000000"/>
        </w:rPr>
        <w:t>Como parte ou valor total dos recursos próprios do proponente. A operação é realizada somente se for vinculada a um financiamento ou a um programa de autofinanciamento contratado com Construtora, Cooperativa Habitacional, Administradora de Consórcio Imobiliário ou Construtor pessoa física.</w:t>
      </w:r>
    </w:p>
    <w:p w:rsidR="004F549B" w:rsidRPr="004F549B" w:rsidRDefault="004F549B" w:rsidP="004F549B">
      <w:pPr>
        <w:pStyle w:val="style2"/>
        <w:jc w:val="both"/>
        <w:rPr>
          <w:rFonts w:ascii="Arial" w:hAnsi="Arial" w:cs="Arial"/>
          <w:b/>
          <w:bCs/>
          <w:color w:val="000000"/>
        </w:rPr>
      </w:pPr>
      <w:r w:rsidRPr="004F549B">
        <w:rPr>
          <w:rFonts w:ascii="Arial" w:hAnsi="Arial" w:cs="Arial"/>
          <w:b/>
          <w:bCs/>
          <w:color w:val="000000"/>
        </w:rPr>
        <w:t>IMPEDIMENETOS:</w:t>
      </w:r>
    </w:p>
    <w:p w:rsidR="004F549B" w:rsidRPr="004F549B" w:rsidRDefault="004F549B" w:rsidP="004F549B">
      <w:pPr>
        <w:pStyle w:val="style1"/>
        <w:jc w:val="both"/>
        <w:rPr>
          <w:rFonts w:ascii="Arial" w:hAnsi="Arial" w:cs="Arial"/>
          <w:color w:val="000000"/>
        </w:rPr>
      </w:pPr>
      <w:r w:rsidRPr="004F549B">
        <w:rPr>
          <w:rFonts w:ascii="Arial" w:hAnsi="Arial" w:cs="Arial"/>
          <w:color w:val="000000"/>
        </w:rPr>
        <w:t>Não é permitido o uso dos recursos da conta vinculada do FGTS nas seguintes operações:</w:t>
      </w:r>
    </w:p>
    <w:p w:rsidR="004F549B" w:rsidRPr="004F549B" w:rsidRDefault="004F549B" w:rsidP="004F549B">
      <w:pPr>
        <w:pStyle w:val="style1"/>
        <w:jc w:val="both"/>
        <w:rPr>
          <w:rFonts w:ascii="Arial" w:hAnsi="Arial" w:cs="Arial"/>
          <w:color w:val="000000"/>
        </w:rPr>
      </w:pPr>
      <w:r w:rsidRPr="004F549B">
        <w:rPr>
          <w:rFonts w:ascii="Arial" w:hAnsi="Arial" w:cs="Arial"/>
          <w:color w:val="000000"/>
        </w:rPr>
        <w:t>Nova utilização para aquisição do mesmo imóvel, antes de completados três anos desde a última utilização para aquisição/construção;</w:t>
      </w:r>
    </w:p>
    <w:p w:rsidR="004F549B" w:rsidRPr="004F549B" w:rsidRDefault="004F549B" w:rsidP="004F549B">
      <w:pPr>
        <w:pStyle w:val="style1"/>
        <w:jc w:val="both"/>
        <w:rPr>
          <w:rFonts w:ascii="Arial" w:hAnsi="Arial" w:cs="Arial"/>
          <w:color w:val="000000"/>
        </w:rPr>
      </w:pPr>
      <w:r w:rsidRPr="004F549B">
        <w:rPr>
          <w:rFonts w:ascii="Arial" w:hAnsi="Arial" w:cs="Arial"/>
          <w:color w:val="000000"/>
        </w:rPr>
        <w:t>Aquisição/construção de imóvel comercial;</w:t>
      </w:r>
    </w:p>
    <w:p w:rsidR="004F549B" w:rsidRPr="004F549B" w:rsidRDefault="004F549B" w:rsidP="004F549B">
      <w:pPr>
        <w:pStyle w:val="style1"/>
        <w:jc w:val="both"/>
        <w:rPr>
          <w:rFonts w:ascii="Arial" w:hAnsi="Arial" w:cs="Arial"/>
          <w:color w:val="000000"/>
        </w:rPr>
      </w:pPr>
      <w:r w:rsidRPr="004F549B">
        <w:rPr>
          <w:rFonts w:ascii="Arial" w:hAnsi="Arial" w:cs="Arial"/>
          <w:color w:val="000000"/>
        </w:rPr>
        <w:t>Reforma, ampliação e/ou melhoria de imóvel residencial ou comercial;</w:t>
      </w:r>
    </w:p>
    <w:p w:rsidR="004F549B" w:rsidRPr="004F549B" w:rsidRDefault="004F549B" w:rsidP="004F549B">
      <w:pPr>
        <w:pStyle w:val="style1"/>
        <w:jc w:val="both"/>
        <w:rPr>
          <w:rFonts w:ascii="Arial" w:hAnsi="Arial" w:cs="Arial"/>
          <w:color w:val="000000"/>
        </w:rPr>
      </w:pPr>
      <w:r w:rsidRPr="004F549B">
        <w:rPr>
          <w:rFonts w:ascii="Arial" w:hAnsi="Arial" w:cs="Arial"/>
          <w:color w:val="000000"/>
        </w:rPr>
        <w:t xml:space="preserve">Realização de </w:t>
      </w:r>
      <w:proofErr w:type="spellStart"/>
      <w:r w:rsidRPr="004F549B">
        <w:rPr>
          <w:rFonts w:ascii="Arial" w:hAnsi="Arial" w:cs="Arial"/>
          <w:color w:val="000000"/>
        </w:rPr>
        <w:t>infra-estrutura</w:t>
      </w:r>
      <w:proofErr w:type="spellEnd"/>
      <w:r w:rsidRPr="004F549B">
        <w:rPr>
          <w:rFonts w:ascii="Arial" w:hAnsi="Arial" w:cs="Arial"/>
          <w:color w:val="000000"/>
        </w:rPr>
        <w:t xml:space="preserve"> interna;</w:t>
      </w:r>
    </w:p>
    <w:p w:rsidR="004F549B" w:rsidRPr="004F549B" w:rsidRDefault="004F549B" w:rsidP="004F549B">
      <w:pPr>
        <w:pStyle w:val="style1"/>
        <w:jc w:val="both"/>
        <w:rPr>
          <w:rFonts w:ascii="Arial" w:hAnsi="Arial" w:cs="Arial"/>
          <w:color w:val="000000"/>
        </w:rPr>
      </w:pPr>
      <w:r w:rsidRPr="004F549B">
        <w:rPr>
          <w:rFonts w:ascii="Arial" w:hAnsi="Arial" w:cs="Arial"/>
          <w:color w:val="000000"/>
        </w:rPr>
        <w:t>Aquisição de lotes e terrenos;</w:t>
      </w:r>
    </w:p>
    <w:p w:rsidR="004F549B" w:rsidRPr="004F549B" w:rsidRDefault="004F549B" w:rsidP="004F549B">
      <w:pPr>
        <w:pStyle w:val="style1"/>
        <w:jc w:val="both"/>
        <w:rPr>
          <w:rFonts w:ascii="Arial" w:hAnsi="Arial" w:cs="Arial"/>
          <w:color w:val="000000"/>
        </w:rPr>
      </w:pPr>
      <w:r w:rsidRPr="004F549B">
        <w:rPr>
          <w:rFonts w:ascii="Arial" w:hAnsi="Arial" w:cs="Arial"/>
          <w:color w:val="000000"/>
        </w:rPr>
        <w:t>Aquisição de moradia para familiares, dependentes ou terceiros.</w:t>
      </w:r>
    </w:p>
    <w:p w:rsidR="004F549B" w:rsidRPr="004F549B" w:rsidRDefault="004F549B" w:rsidP="004F549B">
      <w:pPr>
        <w:pStyle w:val="style2"/>
        <w:jc w:val="both"/>
        <w:rPr>
          <w:rFonts w:ascii="Arial" w:hAnsi="Arial" w:cs="Arial"/>
          <w:b/>
          <w:bCs/>
          <w:color w:val="000000"/>
        </w:rPr>
      </w:pPr>
      <w:r w:rsidRPr="004F549B">
        <w:rPr>
          <w:rFonts w:ascii="Arial" w:hAnsi="Arial" w:cs="Arial"/>
          <w:b/>
          <w:bCs/>
          <w:color w:val="000000"/>
        </w:rPr>
        <w:t>SOBRE O IMÓVEL:</w:t>
      </w:r>
    </w:p>
    <w:p w:rsidR="004F549B" w:rsidRPr="004F549B" w:rsidRDefault="004F549B" w:rsidP="004F549B">
      <w:pPr>
        <w:pStyle w:val="style1"/>
        <w:jc w:val="both"/>
        <w:rPr>
          <w:rFonts w:ascii="Arial" w:hAnsi="Arial" w:cs="Arial"/>
          <w:color w:val="000000"/>
        </w:rPr>
      </w:pPr>
      <w:r w:rsidRPr="004F549B">
        <w:rPr>
          <w:rFonts w:ascii="Arial" w:hAnsi="Arial" w:cs="Arial"/>
          <w:color w:val="000000"/>
        </w:rPr>
        <w:t>Destinação</w:t>
      </w:r>
    </w:p>
    <w:p w:rsidR="004F549B" w:rsidRPr="004F549B" w:rsidRDefault="004F549B" w:rsidP="004F549B">
      <w:pPr>
        <w:pStyle w:val="style1"/>
        <w:jc w:val="both"/>
        <w:rPr>
          <w:rFonts w:ascii="Arial" w:hAnsi="Arial" w:cs="Arial"/>
          <w:color w:val="000000"/>
        </w:rPr>
      </w:pPr>
      <w:r w:rsidRPr="004F549B">
        <w:rPr>
          <w:rFonts w:ascii="Arial" w:hAnsi="Arial" w:cs="Arial"/>
          <w:color w:val="000000"/>
        </w:rPr>
        <w:t>Deve destinar-se, obrigatoriamente, a instalação de residência do proponente, cujos recursos estão sendo utilizados.</w:t>
      </w:r>
    </w:p>
    <w:p w:rsidR="004F549B" w:rsidRPr="004F549B" w:rsidRDefault="004F549B" w:rsidP="004F549B">
      <w:pPr>
        <w:pStyle w:val="style1"/>
        <w:jc w:val="both"/>
        <w:rPr>
          <w:rFonts w:ascii="Arial" w:hAnsi="Arial" w:cs="Arial"/>
          <w:color w:val="000000"/>
        </w:rPr>
      </w:pPr>
      <w:r w:rsidRPr="004F549B">
        <w:rPr>
          <w:rFonts w:ascii="Arial" w:hAnsi="Arial" w:cs="Arial"/>
          <w:color w:val="000000"/>
        </w:rPr>
        <w:t>Localização</w:t>
      </w:r>
    </w:p>
    <w:p w:rsidR="004F549B" w:rsidRPr="004F549B" w:rsidRDefault="004F549B" w:rsidP="004F549B">
      <w:pPr>
        <w:pStyle w:val="style1"/>
        <w:jc w:val="both"/>
        <w:rPr>
          <w:rFonts w:ascii="Arial" w:hAnsi="Arial" w:cs="Arial"/>
          <w:color w:val="000000"/>
        </w:rPr>
      </w:pPr>
      <w:r w:rsidRPr="004F549B">
        <w:rPr>
          <w:rFonts w:ascii="Arial" w:hAnsi="Arial" w:cs="Arial"/>
          <w:color w:val="000000"/>
        </w:rPr>
        <w:lastRenderedPageBreak/>
        <w:t>O imóvel a ser adquirido deve estar situado em uma das seguintes localidades:</w:t>
      </w:r>
    </w:p>
    <w:p w:rsidR="004F549B" w:rsidRPr="004F549B" w:rsidRDefault="004F549B" w:rsidP="004F549B">
      <w:pPr>
        <w:pStyle w:val="style1"/>
        <w:jc w:val="both"/>
        <w:rPr>
          <w:rFonts w:ascii="Arial" w:hAnsi="Arial" w:cs="Arial"/>
          <w:color w:val="000000"/>
        </w:rPr>
      </w:pPr>
      <w:r w:rsidRPr="004F549B">
        <w:rPr>
          <w:rFonts w:ascii="Arial" w:hAnsi="Arial" w:cs="Arial"/>
          <w:color w:val="000000"/>
        </w:rPr>
        <w:t>No município onde o proponente exerça a sua ocupação principal, ou em município limítrofe ou integrante da respectiva região metropolitana;</w:t>
      </w:r>
    </w:p>
    <w:p w:rsidR="004F549B" w:rsidRPr="004F549B" w:rsidRDefault="004F549B" w:rsidP="004F549B">
      <w:pPr>
        <w:pStyle w:val="style1"/>
        <w:jc w:val="both"/>
        <w:rPr>
          <w:rFonts w:ascii="Arial" w:hAnsi="Arial" w:cs="Arial"/>
          <w:color w:val="000000"/>
        </w:rPr>
      </w:pPr>
      <w:r w:rsidRPr="004F549B">
        <w:rPr>
          <w:rFonts w:ascii="Arial" w:hAnsi="Arial" w:cs="Arial"/>
          <w:color w:val="000000"/>
        </w:rPr>
        <w:t>No município em que o proponente comprovar que já reside há pelo menos um ano.</w:t>
      </w:r>
    </w:p>
    <w:p w:rsidR="004F549B" w:rsidRPr="004F549B" w:rsidRDefault="004F549B" w:rsidP="004F549B">
      <w:pPr>
        <w:pStyle w:val="style2"/>
        <w:jc w:val="both"/>
        <w:rPr>
          <w:rFonts w:ascii="Arial" w:hAnsi="Arial" w:cs="Arial"/>
          <w:b/>
          <w:bCs/>
          <w:color w:val="000000"/>
        </w:rPr>
      </w:pPr>
      <w:r w:rsidRPr="004F549B">
        <w:rPr>
          <w:rFonts w:ascii="Arial" w:hAnsi="Arial" w:cs="Arial"/>
          <w:b/>
          <w:bCs/>
          <w:color w:val="000000"/>
        </w:rPr>
        <w:t>LIMITES DE UTILIZAÇÃO DO FGTS:</w:t>
      </w:r>
    </w:p>
    <w:p w:rsidR="004F549B" w:rsidRPr="004F549B" w:rsidRDefault="004F549B" w:rsidP="004F549B">
      <w:pPr>
        <w:pStyle w:val="style1"/>
        <w:jc w:val="both"/>
        <w:rPr>
          <w:rFonts w:ascii="Arial" w:hAnsi="Arial" w:cs="Arial"/>
          <w:color w:val="000000"/>
        </w:rPr>
      </w:pPr>
      <w:r w:rsidRPr="004F549B">
        <w:rPr>
          <w:rFonts w:ascii="Arial" w:hAnsi="Arial" w:cs="Arial"/>
          <w:color w:val="000000"/>
        </w:rPr>
        <w:t>1. Na aquisição de imóvel residencial concluído - O valor do FGTS, acrescido do financiamento/autofinanciamento ou da Carta de Crédito do consórcio, quando houver, não pode exceder ao menor dos seguintes valores:</w:t>
      </w:r>
    </w:p>
    <w:p w:rsidR="004F549B" w:rsidRPr="004F549B" w:rsidRDefault="004F549B" w:rsidP="004F549B">
      <w:pPr>
        <w:pStyle w:val="style1"/>
        <w:jc w:val="both"/>
        <w:rPr>
          <w:rFonts w:ascii="Arial" w:hAnsi="Arial" w:cs="Arial"/>
          <w:color w:val="000000"/>
        </w:rPr>
      </w:pPr>
      <w:r w:rsidRPr="004F549B">
        <w:rPr>
          <w:rFonts w:ascii="Arial" w:hAnsi="Arial" w:cs="Arial"/>
          <w:color w:val="000000"/>
        </w:rPr>
        <w:t>Valor da avaliação efetuada pela CAIXA;</w:t>
      </w:r>
    </w:p>
    <w:p w:rsidR="004F549B" w:rsidRPr="004F549B" w:rsidRDefault="004F549B" w:rsidP="004F549B">
      <w:pPr>
        <w:pStyle w:val="style1"/>
        <w:jc w:val="both"/>
        <w:rPr>
          <w:rFonts w:ascii="Arial" w:hAnsi="Arial" w:cs="Arial"/>
          <w:color w:val="000000"/>
        </w:rPr>
      </w:pPr>
      <w:r w:rsidRPr="004F549B">
        <w:rPr>
          <w:rFonts w:ascii="Arial" w:hAnsi="Arial" w:cs="Arial"/>
          <w:color w:val="000000"/>
        </w:rPr>
        <w:t>Valor de compra e venda.</w:t>
      </w:r>
    </w:p>
    <w:p w:rsidR="004F549B" w:rsidRPr="004F549B" w:rsidRDefault="004F549B" w:rsidP="004F549B">
      <w:pPr>
        <w:pStyle w:val="style1"/>
        <w:jc w:val="both"/>
        <w:rPr>
          <w:rFonts w:ascii="Arial" w:hAnsi="Arial" w:cs="Arial"/>
          <w:color w:val="000000"/>
        </w:rPr>
      </w:pPr>
      <w:r w:rsidRPr="004F549B">
        <w:rPr>
          <w:rFonts w:ascii="Arial" w:hAnsi="Arial" w:cs="Arial"/>
          <w:color w:val="000000"/>
        </w:rPr>
        <w:t>2. Na construção de imóvel residencial - O valor do FGTS, acrescido da(s) parcela(s) do financiamento/autofinanciamento ou da Carta de Crédito do consórcio, quando houver, não pode exceder ao menor dos seguintes valores:</w:t>
      </w:r>
    </w:p>
    <w:p w:rsidR="004F549B" w:rsidRPr="004F549B" w:rsidRDefault="004F549B" w:rsidP="004F549B">
      <w:pPr>
        <w:pStyle w:val="style1"/>
        <w:jc w:val="both"/>
        <w:rPr>
          <w:rFonts w:ascii="Arial" w:hAnsi="Arial" w:cs="Arial"/>
          <w:color w:val="000000"/>
        </w:rPr>
      </w:pPr>
      <w:r w:rsidRPr="004F549B">
        <w:rPr>
          <w:rFonts w:ascii="Arial" w:hAnsi="Arial" w:cs="Arial"/>
          <w:color w:val="000000"/>
        </w:rPr>
        <w:t>Valor da avaliação efetuada pela CAIXA;</w:t>
      </w:r>
    </w:p>
    <w:p w:rsidR="004F549B" w:rsidRPr="004F549B" w:rsidRDefault="004F549B" w:rsidP="004F549B">
      <w:pPr>
        <w:pStyle w:val="style1"/>
        <w:jc w:val="both"/>
        <w:rPr>
          <w:rFonts w:ascii="Arial" w:hAnsi="Arial" w:cs="Arial"/>
          <w:color w:val="000000"/>
        </w:rPr>
      </w:pPr>
      <w:r w:rsidRPr="004F549B">
        <w:rPr>
          <w:rFonts w:ascii="Arial" w:hAnsi="Arial" w:cs="Arial"/>
          <w:color w:val="000000"/>
        </w:rPr>
        <w:t>Valor de compra e venda, ou custo total da obra;</w:t>
      </w:r>
    </w:p>
    <w:p w:rsidR="004F549B" w:rsidRPr="004F549B" w:rsidRDefault="004F549B" w:rsidP="004F549B">
      <w:pPr>
        <w:pStyle w:val="style1"/>
        <w:jc w:val="both"/>
        <w:rPr>
          <w:rFonts w:ascii="Arial" w:hAnsi="Arial" w:cs="Arial"/>
          <w:color w:val="000000"/>
        </w:rPr>
      </w:pPr>
      <w:r w:rsidRPr="004F549B">
        <w:rPr>
          <w:rFonts w:ascii="Arial" w:hAnsi="Arial" w:cs="Arial"/>
          <w:color w:val="000000"/>
        </w:rPr>
        <w:t>Somatório dos valores das etapas do cronograma físico-financeiro.</w:t>
      </w:r>
    </w:p>
    <w:p w:rsidR="004F549B" w:rsidRPr="004F549B" w:rsidRDefault="004F549B" w:rsidP="004F549B">
      <w:pPr>
        <w:pStyle w:val="style1"/>
        <w:jc w:val="both"/>
        <w:rPr>
          <w:rFonts w:ascii="Arial" w:hAnsi="Arial" w:cs="Arial"/>
          <w:color w:val="000000"/>
        </w:rPr>
      </w:pPr>
      <w:r w:rsidRPr="004F549B">
        <w:rPr>
          <w:rStyle w:val="Forte"/>
          <w:rFonts w:ascii="Arial" w:hAnsi="Arial" w:cs="Arial"/>
          <w:color w:val="000000"/>
        </w:rPr>
        <w:t>COMO UTILIZAR:</w:t>
      </w:r>
    </w:p>
    <w:p w:rsidR="004F549B" w:rsidRPr="004F549B" w:rsidRDefault="004F549B" w:rsidP="004F549B">
      <w:pPr>
        <w:pStyle w:val="style1"/>
        <w:jc w:val="both"/>
        <w:rPr>
          <w:rFonts w:ascii="Arial" w:hAnsi="Arial" w:cs="Arial"/>
          <w:color w:val="000000"/>
        </w:rPr>
      </w:pPr>
      <w:r w:rsidRPr="004F549B">
        <w:rPr>
          <w:rFonts w:ascii="Arial" w:hAnsi="Arial" w:cs="Arial"/>
          <w:color w:val="000000"/>
        </w:rPr>
        <w:t>Compareça a uma agência da CAIXA para receber orientação sobre condições, documentos e formulários necessários conforme a modalidade pretendida.</w:t>
      </w:r>
    </w:p>
    <w:p w:rsidR="004F549B" w:rsidRPr="004F549B" w:rsidRDefault="004F549B" w:rsidP="004F549B">
      <w:pPr>
        <w:pStyle w:val="style2"/>
        <w:jc w:val="both"/>
        <w:rPr>
          <w:rFonts w:ascii="Arial" w:hAnsi="Arial" w:cs="Arial"/>
          <w:b/>
          <w:bCs/>
          <w:color w:val="000000"/>
        </w:rPr>
      </w:pPr>
      <w:r w:rsidRPr="004F549B">
        <w:rPr>
          <w:rFonts w:ascii="Arial" w:hAnsi="Arial" w:cs="Arial"/>
          <w:b/>
          <w:bCs/>
          <w:color w:val="000000"/>
        </w:rPr>
        <w:t>CONDIÇÕES BÁSICAS:</w:t>
      </w:r>
    </w:p>
    <w:p w:rsidR="004F549B" w:rsidRPr="004F549B" w:rsidRDefault="004F549B" w:rsidP="004F549B">
      <w:pPr>
        <w:pStyle w:val="style1"/>
        <w:jc w:val="both"/>
        <w:rPr>
          <w:rFonts w:ascii="Arial" w:hAnsi="Arial" w:cs="Arial"/>
          <w:color w:val="000000"/>
        </w:rPr>
      </w:pPr>
      <w:r w:rsidRPr="004F549B">
        <w:rPr>
          <w:rFonts w:ascii="Arial" w:hAnsi="Arial" w:cs="Arial"/>
          <w:color w:val="000000"/>
        </w:rPr>
        <w:t>Do titular da conta vinculada do FGTS</w:t>
      </w:r>
    </w:p>
    <w:p w:rsidR="004F549B" w:rsidRPr="004F549B" w:rsidRDefault="004F549B" w:rsidP="004F549B">
      <w:pPr>
        <w:pStyle w:val="style1"/>
        <w:jc w:val="both"/>
        <w:rPr>
          <w:rFonts w:ascii="Arial" w:hAnsi="Arial" w:cs="Arial"/>
          <w:color w:val="000000"/>
        </w:rPr>
      </w:pPr>
      <w:r w:rsidRPr="004F549B">
        <w:rPr>
          <w:rFonts w:ascii="Arial" w:hAnsi="Arial" w:cs="Arial"/>
          <w:color w:val="000000"/>
        </w:rPr>
        <w:t>Não ser promitente comprador ou proprietário de imóvel residencial, concluído ou em construção, financiado pelo SFH, em qualquer parte do território nacional.</w:t>
      </w:r>
    </w:p>
    <w:p w:rsidR="004F549B" w:rsidRPr="004F549B" w:rsidRDefault="004F549B" w:rsidP="004F549B">
      <w:pPr>
        <w:pStyle w:val="style1"/>
        <w:jc w:val="both"/>
        <w:rPr>
          <w:rFonts w:ascii="Arial" w:hAnsi="Arial" w:cs="Arial"/>
          <w:color w:val="000000"/>
        </w:rPr>
      </w:pPr>
      <w:r w:rsidRPr="004F549B">
        <w:rPr>
          <w:rFonts w:ascii="Arial" w:hAnsi="Arial" w:cs="Arial"/>
          <w:color w:val="000000"/>
        </w:rPr>
        <w:t>Não ser promitente comprador ou proprietário de imóvel residencial concluído ou em construção:</w:t>
      </w:r>
    </w:p>
    <w:p w:rsidR="004F549B" w:rsidRPr="004F549B" w:rsidRDefault="004F549B" w:rsidP="004F549B">
      <w:pPr>
        <w:pStyle w:val="style1"/>
        <w:jc w:val="both"/>
        <w:rPr>
          <w:rFonts w:ascii="Arial" w:hAnsi="Arial" w:cs="Arial"/>
          <w:color w:val="000000"/>
        </w:rPr>
      </w:pPr>
      <w:r w:rsidRPr="004F549B">
        <w:rPr>
          <w:rFonts w:ascii="Arial" w:hAnsi="Arial" w:cs="Arial"/>
          <w:color w:val="000000"/>
        </w:rPr>
        <w:t>1. No município onde exerça sua ocupação principal, nos municípios limítrofes e na região metropolitana;</w:t>
      </w:r>
    </w:p>
    <w:p w:rsidR="004F549B" w:rsidRPr="004F549B" w:rsidRDefault="004F549B" w:rsidP="004F549B">
      <w:pPr>
        <w:pStyle w:val="style1"/>
        <w:jc w:val="both"/>
        <w:rPr>
          <w:rFonts w:ascii="Arial" w:hAnsi="Arial" w:cs="Arial"/>
          <w:color w:val="000000"/>
        </w:rPr>
      </w:pPr>
      <w:r w:rsidRPr="004F549B">
        <w:rPr>
          <w:rFonts w:ascii="Arial" w:hAnsi="Arial" w:cs="Arial"/>
          <w:color w:val="000000"/>
        </w:rPr>
        <w:t>2. No atual município de residência.</w:t>
      </w:r>
    </w:p>
    <w:p w:rsidR="004F549B" w:rsidRPr="004F549B" w:rsidRDefault="004F549B" w:rsidP="004F549B">
      <w:pPr>
        <w:pStyle w:val="style1"/>
        <w:jc w:val="both"/>
        <w:rPr>
          <w:rFonts w:ascii="Arial" w:hAnsi="Arial" w:cs="Arial"/>
          <w:color w:val="000000"/>
        </w:rPr>
      </w:pPr>
      <w:r w:rsidRPr="004F549B">
        <w:rPr>
          <w:rFonts w:ascii="Arial" w:hAnsi="Arial" w:cs="Arial"/>
          <w:color w:val="000000"/>
        </w:rPr>
        <w:t>Comprovar tempo de trabalho mínimo de três anos sob regime do FGTS.</w:t>
      </w:r>
    </w:p>
    <w:p w:rsidR="004F549B" w:rsidRPr="004F549B" w:rsidRDefault="004F549B" w:rsidP="004F549B">
      <w:pPr>
        <w:pStyle w:val="style1"/>
        <w:jc w:val="both"/>
        <w:rPr>
          <w:rFonts w:ascii="Arial" w:hAnsi="Arial" w:cs="Arial"/>
          <w:color w:val="000000"/>
        </w:rPr>
      </w:pPr>
      <w:r w:rsidRPr="004F549B">
        <w:rPr>
          <w:rFonts w:ascii="Arial" w:hAnsi="Arial" w:cs="Arial"/>
          <w:color w:val="000000"/>
        </w:rPr>
        <w:t>Do imóvel</w:t>
      </w:r>
    </w:p>
    <w:p w:rsidR="004F549B" w:rsidRPr="004F549B" w:rsidRDefault="004F549B" w:rsidP="004F549B">
      <w:pPr>
        <w:pStyle w:val="style1"/>
        <w:jc w:val="both"/>
        <w:rPr>
          <w:rFonts w:ascii="Arial" w:hAnsi="Arial" w:cs="Arial"/>
          <w:color w:val="000000"/>
        </w:rPr>
      </w:pPr>
      <w:r w:rsidRPr="004F549B">
        <w:rPr>
          <w:rFonts w:ascii="Arial" w:hAnsi="Arial" w:cs="Arial"/>
          <w:color w:val="000000"/>
        </w:rPr>
        <w:lastRenderedPageBreak/>
        <w:t>Ter valor de avaliação na data da contratação de até R$ 350.000,00.</w:t>
      </w:r>
    </w:p>
    <w:p w:rsidR="004F549B" w:rsidRPr="004F549B" w:rsidRDefault="004F549B" w:rsidP="004F549B">
      <w:pPr>
        <w:pStyle w:val="style1"/>
        <w:jc w:val="both"/>
        <w:rPr>
          <w:rFonts w:ascii="Arial" w:hAnsi="Arial" w:cs="Arial"/>
          <w:color w:val="000000"/>
        </w:rPr>
      </w:pPr>
      <w:r w:rsidRPr="004F549B">
        <w:rPr>
          <w:rFonts w:ascii="Arial" w:hAnsi="Arial" w:cs="Arial"/>
          <w:color w:val="000000"/>
        </w:rPr>
        <w:t>Ser residencial urbano.</w:t>
      </w:r>
    </w:p>
    <w:p w:rsidR="004F549B" w:rsidRPr="004F549B" w:rsidRDefault="004F549B" w:rsidP="004F549B">
      <w:pPr>
        <w:pStyle w:val="style1"/>
        <w:jc w:val="both"/>
        <w:rPr>
          <w:rFonts w:ascii="Arial" w:hAnsi="Arial" w:cs="Arial"/>
          <w:color w:val="000000"/>
        </w:rPr>
      </w:pPr>
      <w:r w:rsidRPr="004F549B">
        <w:rPr>
          <w:rFonts w:ascii="Arial" w:hAnsi="Arial" w:cs="Arial"/>
          <w:color w:val="000000"/>
        </w:rPr>
        <w:t>Apresentar, na data da avaliação, plenas condições de habitabilidade e ausência de vícios de construção.</w:t>
      </w:r>
    </w:p>
    <w:p w:rsidR="004F549B" w:rsidRPr="004F549B" w:rsidRDefault="004F549B" w:rsidP="004F549B">
      <w:pPr>
        <w:pStyle w:val="style1"/>
        <w:jc w:val="both"/>
        <w:rPr>
          <w:rFonts w:ascii="Arial" w:hAnsi="Arial" w:cs="Arial"/>
          <w:color w:val="000000"/>
        </w:rPr>
      </w:pPr>
      <w:r w:rsidRPr="004F549B">
        <w:rPr>
          <w:rFonts w:ascii="Arial" w:hAnsi="Arial" w:cs="Arial"/>
          <w:color w:val="000000"/>
        </w:rPr>
        <w:t>Não ter sido objeto de utilização do FGTS em aquisição anterior ou liberação da última parcela de construção há menos de três anos.</w:t>
      </w:r>
    </w:p>
    <w:p w:rsidR="004F549B" w:rsidRPr="004F549B" w:rsidRDefault="004F549B" w:rsidP="004F549B">
      <w:pPr>
        <w:pStyle w:val="style1"/>
        <w:jc w:val="both"/>
        <w:rPr>
          <w:rFonts w:ascii="Arial" w:hAnsi="Arial" w:cs="Arial"/>
          <w:color w:val="000000"/>
        </w:rPr>
      </w:pPr>
      <w:r w:rsidRPr="004F549B">
        <w:rPr>
          <w:rFonts w:ascii="Arial" w:hAnsi="Arial" w:cs="Arial"/>
          <w:color w:val="000000"/>
        </w:rPr>
        <w:t>Estar devidamente matriculado no Cartório de Registro de Imóveis de sua circunscrição.</w:t>
      </w:r>
    </w:p>
    <w:p w:rsidR="004F549B" w:rsidRPr="004F549B" w:rsidRDefault="004F549B" w:rsidP="004F549B">
      <w:pPr>
        <w:pStyle w:val="style2"/>
        <w:jc w:val="both"/>
        <w:rPr>
          <w:rFonts w:ascii="Arial" w:hAnsi="Arial" w:cs="Arial"/>
          <w:b/>
          <w:bCs/>
          <w:color w:val="000000"/>
        </w:rPr>
      </w:pPr>
      <w:r w:rsidRPr="004F549B">
        <w:rPr>
          <w:rFonts w:ascii="Arial" w:hAnsi="Arial" w:cs="Arial"/>
          <w:b/>
          <w:bCs/>
          <w:color w:val="000000"/>
        </w:rPr>
        <w:t>CONDIÇÕES EXCEPCIONAIS:</w:t>
      </w:r>
    </w:p>
    <w:p w:rsidR="004F549B" w:rsidRPr="004F549B" w:rsidRDefault="004F549B" w:rsidP="004F549B">
      <w:pPr>
        <w:pStyle w:val="style1"/>
        <w:jc w:val="both"/>
        <w:rPr>
          <w:rFonts w:ascii="Arial" w:hAnsi="Arial" w:cs="Arial"/>
          <w:color w:val="000000"/>
        </w:rPr>
      </w:pPr>
      <w:r w:rsidRPr="004F549B">
        <w:rPr>
          <w:rFonts w:ascii="Arial" w:hAnsi="Arial" w:cs="Arial"/>
          <w:color w:val="000000"/>
        </w:rPr>
        <w:t>Também podem utilizar os recursos da conta vinculada do FGTS os trabalhadores enquadrados nas situações abaixo:</w:t>
      </w:r>
    </w:p>
    <w:p w:rsidR="004F549B" w:rsidRPr="004F549B" w:rsidRDefault="004F549B" w:rsidP="004F549B">
      <w:pPr>
        <w:pStyle w:val="style1"/>
        <w:jc w:val="both"/>
        <w:rPr>
          <w:rFonts w:ascii="Arial" w:hAnsi="Arial" w:cs="Arial"/>
          <w:color w:val="000000"/>
        </w:rPr>
      </w:pPr>
      <w:r w:rsidRPr="004F549B">
        <w:rPr>
          <w:rFonts w:ascii="Arial" w:hAnsi="Arial" w:cs="Arial"/>
          <w:color w:val="000000"/>
        </w:rPr>
        <w:t>Detentor de fração ideal igual ou inferior à 40 %;</w:t>
      </w:r>
    </w:p>
    <w:p w:rsidR="004F549B" w:rsidRPr="004F549B" w:rsidRDefault="004F549B" w:rsidP="004F549B">
      <w:pPr>
        <w:pStyle w:val="style1"/>
        <w:jc w:val="both"/>
        <w:rPr>
          <w:rFonts w:ascii="Arial" w:hAnsi="Arial" w:cs="Arial"/>
          <w:color w:val="000000"/>
        </w:rPr>
      </w:pPr>
      <w:r w:rsidRPr="004F549B">
        <w:rPr>
          <w:rFonts w:ascii="Arial" w:hAnsi="Arial" w:cs="Arial"/>
          <w:color w:val="000000"/>
        </w:rPr>
        <w:t>Propriedade de fração ideal do mesmo imóvel concluído;</w:t>
      </w:r>
    </w:p>
    <w:p w:rsidR="004F549B" w:rsidRPr="004F549B" w:rsidRDefault="004F549B" w:rsidP="004F549B">
      <w:pPr>
        <w:pStyle w:val="style1"/>
        <w:jc w:val="both"/>
        <w:rPr>
          <w:rFonts w:ascii="Arial" w:hAnsi="Arial" w:cs="Arial"/>
          <w:color w:val="000000"/>
        </w:rPr>
      </w:pPr>
      <w:r w:rsidRPr="004F549B">
        <w:rPr>
          <w:rFonts w:ascii="Arial" w:hAnsi="Arial" w:cs="Arial"/>
          <w:color w:val="000000"/>
        </w:rPr>
        <w:t>Separado judicialmente e que tenha perdido o direito de residir no imóvel de sua propriedade;</w:t>
      </w:r>
    </w:p>
    <w:p w:rsidR="004F549B" w:rsidRPr="004F549B" w:rsidRDefault="004F549B" w:rsidP="004F549B">
      <w:pPr>
        <w:pStyle w:val="style1"/>
        <w:jc w:val="both"/>
        <w:rPr>
          <w:rFonts w:ascii="Arial" w:hAnsi="Arial" w:cs="Arial"/>
          <w:color w:val="000000"/>
        </w:rPr>
      </w:pPr>
      <w:r w:rsidRPr="004F549B">
        <w:rPr>
          <w:rFonts w:ascii="Arial" w:hAnsi="Arial" w:cs="Arial"/>
          <w:color w:val="000000"/>
        </w:rPr>
        <w:t>Usufrutuário se renunciar expressamente a essa condição;</w:t>
      </w:r>
    </w:p>
    <w:p w:rsidR="004F549B" w:rsidRPr="004F549B" w:rsidRDefault="004F549B" w:rsidP="004F549B">
      <w:pPr>
        <w:pStyle w:val="style1"/>
        <w:jc w:val="both"/>
        <w:rPr>
          <w:rFonts w:ascii="Arial" w:hAnsi="Arial" w:cs="Arial"/>
          <w:color w:val="000000"/>
        </w:rPr>
      </w:pPr>
      <w:r w:rsidRPr="004F549B">
        <w:rPr>
          <w:rFonts w:ascii="Arial" w:hAnsi="Arial" w:cs="Arial"/>
          <w:color w:val="000000"/>
        </w:rPr>
        <w:t>Nu-Proprietário exclusivamente para aquisição de outro imóvel;</w:t>
      </w:r>
    </w:p>
    <w:p w:rsidR="006A45CE" w:rsidRPr="004F549B" w:rsidRDefault="004F549B" w:rsidP="004F549B">
      <w:pPr>
        <w:pStyle w:val="style1"/>
        <w:jc w:val="both"/>
        <w:rPr>
          <w:rFonts w:ascii="Arial" w:hAnsi="Arial" w:cs="Arial"/>
          <w:color w:val="000000"/>
        </w:rPr>
      </w:pPr>
      <w:r w:rsidRPr="004F549B">
        <w:rPr>
          <w:rFonts w:ascii="Arial" w:hAnsi="Arial" w:cs="Arial"/>
          <w:color w:val="000000"/>
        </w:rPr>
        <w:t>Venda e compra simultânea.</w:t>
      </w:r>
      <w:bookmarkEnd w:id="0"/>
    </w:p>
    <w:sectPr w:rsidR="006A45CE" w:rsidRPr="004F549B" w:rsidSect="004F549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49B"/>
    <w:rsid w:val="004F549B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2437A"/>
  <w15:chartTrackingRefBased/>
  <w15:docId w15:val="{9ACFCEF8-7972-4842-887C-26A0E0CA8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yle1">
    <w:name w:val="style1"/>
    <w:basedOn w:val="Normal"/>
    <w:rsid w:val="004F54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F549B"/>
    <w:rPr>
      <w:b/>
      <w:bCs/>
    </w:rPr>
  </w:style>
  <w:style w:type="paragraph" w:customStyle="1" w:styleId="style2">
    <w:name w:val="style2"/>
    <w:basedOn w:val="Normal"/>
    <w:rsid w:val="004F54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544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649</Words>
  <Characters>3506</Characters>
  <Application>Microsoft Office Word</Application>
  <DocSecurity>0</DocSecurity>
  <Lines>29</Lines>
  <Paragraphs>8</Paragraphs>
  <ScaleCrop>false</ScaleCrop>
  <Company/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2019-12-12T18:17:00Z</dcterms:created>
  <dcterms:modified xsi:type="dcterms:W3CDTF">2019-12-12T18:19:00Z</dcterms:modified>
</cp:coreProperties>
</file>