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4E2A" w:rsidRPr="00D44E2A" w:rsidRDefault="00D44E2A" w:rsidP="00D44E2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D44E2A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DILIGÊNCIAS AO JUIZMERITÍSSIMO JUIZ DE DIREITO DA (XX)ª VARA CRIMINAL DA COMARCA DE (...................)</w:t>
      </w:r>
    </w:p>
    <w:p w:rsidR="00D44E2A" w:rsidRPr="00D44E2A" w:rsidRDefault="00D44E2A" w:rsidP="00D44E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44E2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D44E2A" w:rsidRPr="00D44E2A" w:rsidRDefault="00D44E2A" w:rsidP="00D44E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44E2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Autos nº:</w:t>
      </w:r>
    </w:p>
    <w:p w:rsidR="00D44E2A" w:rsidRPr="00D44E2A" w:rsidRDefault="00D44E2A" w:rsidP="00D44E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44E2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</w:t>
      </w:r>
    </w:p>
    <w:p w:rsidR="00D44E2A" w:rsidRPr="00D44E2A" w:rsidRDefault="00D44E2A" w:rsidP="00D44E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44E2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REQUERENTE, devidamente qualificado nos presentes autos nas fls. (.............), através de seu advogado que a esta subscreve, vêm à V. Exa., com base no art. 399 do Código de Processo Penal, requerer a persecução de exame toxicológico em prol de sua defesa.</w:t>
      </w:r>
    </w:p>
    <w:p w:rsidR="00D44E2A" w:rsidRPr="00D44E2A" w:rsidRDefault="00D44E2A" w:rsidP="00D44E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44E2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</w:t>
      </w:r>
    </w:p>
    <w:p w:rsidR="00D44E2A" w:rsidRPr="00D44E2A" w:rsidRDefault="00D44E2A" w:rsidP="00D44E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44E2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Diante do exposto</w:t>
      </w:r>
    </w:p>
    <w:p w:rsidR="00D44E2A" w:rsidRPr="00D44E2A" w:rsidRDefault="00D44E2A" w:rsidP="00D44E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44E2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D44E2A" w:rsidRPr="00D44E2A" w:rsidRDefault="00D44E2A" w:rsidP="00D44E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44E2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Pede deferimento</w:t>
      </w:r>
    </w:p>
    <w:p w:rsidR="00D44E2A" w:rsidRPr="00D44E2A" w:rsidRDefault="00D44E2A" w:rsidP="00D44E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44E2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D44E2A" w:rsidRPr="00D44E2A" w:rsidRDefault="00D44E2A" w:rsidP="00D44E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44E2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(local e data)</w:t>
      </w:r>
    </w:p>
    <w:p w:rsidR="00D44E2A" w:rsidRPr="00D44E2A" w:rsidRDefault="00D44E2A" w:rsidP="00D44E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44E2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D44E2A" w:rsidRPr="00D44E2A" w:rsidRDefault="00D44E2A" w:rsidP="00D44E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44E2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(assinatura e nº da OAB do advogado)</w:t>
      </w:r>
    </w:p>
    <w:p w:rsidR="00D44E2A" w:rsidRPr="00D44E2A" w:rsidRDefault="00D44E2A" w:rsidP="00D44E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44E2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</w:t>
      </w:r>
    </w:p>
    <w:p w:rsidR="00D44E2A" w:rsidRPr="00D44E2A" w:rsidRDefault="00D44E2A" w:rsidP="00D44E2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44E2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D44E2A" w:rsidRPr="00D44E2A" w:rsidRDefault="00D44E2A" w:rsidP="00D44E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44E2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A45CE" w:rsidRPr="00D44E2A" w:rsidRDefault="00D44E2A" w:rsidP="00D44E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44E2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Copyright © 1998 - 2006. Site criado por </w:t>
      </w:r>
      <w:proofErr w:type="spellStart"/>
      <w:r w:rsidRPr="00D44E2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Prolink</w:t>
      </w:r>
      <w:proofErr w:type="spellEnd"/>
      <w:r w:rsidRPr="00D44E2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Tecnologia. Todos os direitos </w:t>
      </w:r>
      <w:proofErr w:type="spellStart"/>
      <w:proofErr w:type="gramStart"/>
      <w:r w:rsidRPr="00D44E2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reservados.Suporte</w:t>
      </w:r>
      <w:proofErr w:type="spellEnd"/>
      <w:proofErr w:type="gramEnd"/>
      <w:r w:rsidRPr="00D44E2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D44E2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Prolink</w:t>
      </w:r>
      <w:proofErr w:type="spellEnd"/>
      <w:r w:rsidRPr="00D44E2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: (32) 3273-3910 - suporte@prolink.inf.br</w:t>
      </w:r>
      <w:bookmarkEnd w:id="0"/>
    </w:p>
    <w:sectPr w:rsidR="006A45CE" w:rsidRPr="00D44E2A" w:rsidSect="00D44E2A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E2A"/>
    <w:rsid w:val="006A45CE"/>
    <w:rsid w:val="00D44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C15F6"/>
  <w15:chartTrackingRefBased/>
  <w15:docId w15:val="{CC892656-F33E-4068-B5B7-C7D1936F3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3">
    <w:name w:val="style3"/>
    <w:basedOn w:val="Fontepargpadro"/>
    <w:rsid w:val="00D44E2A"/>
  </w:style>
  <w:style w:type="character" w:customStyle="1" w:styleId="style1">
    <w:name w:val="style1"/>
    <w:basedOn w:val="Fontepargpadro"/>
    <w:rsid w:val="00D44E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47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18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4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0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1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0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9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547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2019-12-10T15:58:00Z</dcterms:created>
  <dcterms:modified xsi:type="dcterms:W3CDTF">2019-12-10T15:59:00Z</dcterms:modified>
</cp:coreProperties>
</file>